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B883" w14:textId="79318AA9" w:rsidR="00E505BD" w:rsidRPr="00107342" w:rsidRDefault="00E505BD" w:rsidP="003F6F82">
      <w:pPr>
        <w:pStyle w:val="p1"/>
        <w:tabs>
          <w:tab w:val="left" w:pos="7513"/>
        </w:tabs>
        <w:jc w:val="center"/>
        <w:rPr>
          <w:b/>
          <w:bCs/>
          <w:sz w:val="22"/>
          <w:szCs w:val="22"/>
        </w:rPr>
      </w:pPr>
      <w:r w:rsidRPr="00107342">
        <w:rPr>
          <w:b/>
          <w:bCs/>
          <w:sz w:val="22"/>
          <w:szCs w:val="22"/>
        </w:rPr>
        <w:t xml:space="preserve">Uczestnicy wydarzeń realizowanych przez Fundację Radców Prawnych </w:t>
      </w:r>
      <w:r w:rsidR="009075EF" w:rsidRPr="00107342">
        <w:rPr>
          <w:b/>
          <w:bCs/>
          <w:sz w:val="22"/>
          <w:szCs w:val="22"/>
        </w:rPr>
        <w:t xml:space="preserve">IUS </w:t>
      </w:r>
    </w:p>
    <w:p w14:paraId="4B8D30F6" w14:textId="7CA17957" w:rsidR="00E505BD" w:rsidRPr="00107342" w:rsidRDefault="00E505BD" w:rsidP="003F6F82">
      <w:pPr>
        <w:pStyle w:val="p1"/>
        <w:tabs>
          <w:tab w:val="left" w:pos="7513"/>
        </w:tabs>
        <w:jc w:val="center"/>
        <w:rPr>
          <w:b/>
          <w:bCs/>
          <w:sz w:val="22"/>
          <w:szCs w:val="22"/>
        </w:rPr>
      </w:pPr>
      <w:r w:rsidRPr="00107342">
        <w:rPr>
          <w:b/>
          <w:bCs/>
          <w:sz w:val="22"/>
          <w:szCs w:val="22"/>
        </w:rPr>
        <w:t>- Informacja o przetwarzaniu danych osobowych</w:t>
      </w:r>
    </w:p>
    <w:p w14:paraId="626A7D51" w14:textId="77777777" w:rsidR="003F6F82" w:rsidRDefault="003F6F82" w:rsidP="003F6F82">
      <w:pPr>
        <w:pStyle w:val="p1"/>
        <w:tabs>
          <w:tab w:val="left" w:pos="7513"/>
        </w:tabs>
        <w:jc w:val="both"/>
        <w:rPr>
          <w:sz w:val="22"/>
          <w:szCs w:val="22"/>
        </w:rPr>
      </w:pPr>
    </w:p>
    <w:p w14:paraId="39E6DC4D" w14:textId="77777777" w:rsidR="00107342" w:rsidRPr="00AB4A33" w:rsidRDefault="00107342" w:rsidP="0010734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689E3E6D" w14:textId="77777777" w:rsidR="00107342" w:rsidRPr="00107342" w:rsidRDefault="00107342" w:rsidP="00107342">
      <w:pPr>
        <w:pStyle w:val="Bezodstpw"/>
        <w:jc w:val="both"/>
        <w:rPr>
          <w:rFonts w:ascii="Times New Roman" w:hAnsi="Times New Roman" w:cs="Times New Roman"/>
        </w:rPr>
      </w:pPr>
      <w:r w:rsidRPr="00107342">
        <w:rPr>
          <w:rFonts w:ascii="Times New Roman" w:hAnsi="Times New Roman" w:cs="Times New Roman"/>
        </w:rPr>
        <w:t>Zgodnie z art. 13 ust. 1 i 2 i art. 14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dalej „RODO”) informujemy, że:</w:t>
      </w:r>
    </w:p>
    <w:p w14:paraId="4153761C" w14:textId="77777777" w:rsidR="00107342" w:rsidRPr="00107342" w:rsidRDefault="00107342" w:rsidP="003F6F82">
      <w:pPr>
        <w:pStyle w:val="p1"/>
        <w:tabs>
          <w:tab w:val="left" w:pos="7513"/>
        </w:tabs>
        <w:jc w:val="both"/>
        <w:rPr>
          <w:sz w:val="22"/>
          <w:szCs w:val="22"/>
        </w:rPr>
      </w:pPr>
    </w:p>
    <w:p w14:paraId="2F8467F6" w14:textId="074AE35B" w:rsidR="00E505BD" w:rsidRPr="00107342" w:rsidRDefault="00E505BD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>1.</w:t>
      </w:r>
      <w:r w:rsidR="003F6F82"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 xml:space="preserve">Administratorem danych osobowych jest Fundacja Radców Prawnych </w:t>
      </w:r>
      <w:r w:rsidR="00716E27" w:rsidRPr="00107342">
        <w:rPr>
          <w:sz w:val="22"/>
          <w:szCs w:val="22"/>
        </w:rPr>
        <w:t xml:space="preserve">IUS </w:t>
      </w:r>
      <w:r w:rsidRPr="00107342">
        <w:rPr>
          <w:sz w:val="22"/>
          <w:szCs w:val="22"/>
        </w:rPr>
        <w:t xml:space="preserve">(dalej „Fundacja” lub „administrator”) w </w:t>
      </w:r>
      <w:r w:rsidR="00716E27" w:rsidRPr="00107342">
        <w:rPr>
          <w:sz w:val="22"/>
          <w:szCs w:val="22"/>
        </w:rPr>
        <w:t>Olsztynie, ul. Artyleryjska 3s, 10-165 Olsztyn.</w:t>
      </w:r>
      <w:r w:rsidR="003F6F82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Administratorem danych w zakresie wizerunku Uczestnika jest również Okręgowa Izba Radców Prawnych</w:t>
      </w:r>
      <w:r w:rsidR="003F6F82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 xml:space="preserve">(dalej „OIRP”) w </w:t>
      </w:r>
      <w:r w:rsidR="00716E27" w:rsidRPr="00107342">
        <w:rPr>
          <w:sz w:val="22"/>
          <w:szCs w:val="22"/>
        </w:rPr>
        <w:t>Olsztynie, ul. Artyleryjska 3s, 10-165 Olsztyn</w:t>
      </w:r>
      <w:r w:rsidRPr="00107342">
        <w:rPr>
          <w:sz w:val="22"/>
          <w:szCs w:val="22"/>
        </w:rPr>
        <w:t xml:space="preserve">. </w:t>
      </w:r>
    </w:p>
    <w:p w14:paraId="48ADF840" w14:textId="26E5F4D3" w:rsidR="00E505BD" w:rsidRPr="00107342" w:rsidRDefault="003F6F82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 xml:space="preserve">2. </w:t>
      </w:r>
      <w:r w:rsidR="00E505BD" w:rsidRPr="00107342">
        <w:rPr>
          <w:sz w:val="22"/>
          <w:szCs w:val="22"/>
        </w:rPr>
        <w:t xml:space="preserve">We wszystkich sprawach dotyczących przetwarzania danych osobowych można się kontaktować </w:t>
      </w:r>
      <w:r w:rsidR="00716E27" w:rsidRPr="00107342">
        <w:rPr>
          <w:sz w:val="22"/>
          <w:szCs w:val="22"/>
        </w:rPr>
        <w:t xml:space="preserve">z Inspektorem Ochrony Danych Osobowych OIRP lub Fundacji pod adresem </w:t>
      </w:r>
      <w:proofErr w:type="spellStart"/>
      <w:r w:rsidR="00716E27" w:rsidRPr="00107342">
        <w:rPr>
          <w:sz w:val="22"/>
          <w:szCs w:val="22"/>
        </w:rPr>
        <w:t>ed</w:t>
      </w:r>
      <w:proofErr w:type="spellEnd"/>
      <w:r w:rsidR="00716E27" w:rsidRPr="00107342">
        <w:rPr>
          <w:sz w:val="22"/>
          <w:szCs w:val="22"/>
        </w:rPr>
        <w:t xml:space="preserve">-mail: </w:t>
      </w:r>
      <w:hyperlink r:id="rId4" w:history="1">
        <w:r w:rsidR="00716E27" w:rsidRPr="00107342">
          <w:rPr>
            <w:rStyle w:val="Hipercze"/>
            <w:sz w:val="22"/>
            <w:szCs w:val="22"/>
          </w:rPr>
          <w:t>iod@oirp.olsztyn.pl</w:t>
        </w:r>
      </w:hyperlink>
      <w:r w:rsidR="00716E27" w:rsidRPr="00107342">
        <w:rPr>
          <w:sz w:val="22"/>
          <w:szCs w:val="22"/>
        </w:rPr>
        <w:t xml:space="preserve"> lub </w:t>
      </w:r>
      <w:hyperlink r:id="rId5" w:history="1">
        <w:r w:rsidR="00716E27" w:rsidRPr="00107342">
          <w:rPr>
            <w:rStyle w:val="Hipercze"/>
            <w:sz w:val="22"/>
            <w:szCs w:val="22"/>
          </w:rPr>
          <w:t>kontakt@bezpiecznedaneosobowe.pl</w:t>
        </w:r>
      </w:hyperlink>
      <w:r w:rsidR="00716E27" w:rsidRPr="00107342">
        <w:rPr>
          <w:sz w:val="22"/>
          <w:szCs w:val="22"/>
        </w:rPr>
        <w:t xml:space="preserve"> lub pod numerem telefony 500-692-024. </w:t>
      </w:r>
    </w:p>
    <w:p w14:paraId="55198FC2" w14:textId="38A7B6C4" w:rsidR="00E505BD" w:rsidRPr="00107342" w:rsidRDefault="003F6F82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 xml:space="preserve">3. </w:t>
      </w:r>
      <w:r w:rsidR="00E505BD"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Cele i podstawy prawne przetwarzania:</w:t>
      </w:r>
    </w:p>
    <w:p w14:paraId="50ACDD84" w14:textId="7232FDC7" w:rsidR="00E505BD" w:rsidRPr="00107342" w:rsidRDefault="00E505BD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 xml:space="preserve">Realizując </w:t>
      </w:r>
      <w:r w:rsidR="000B6B39" w:rsidRPr="00107342">
        <w:rPr>
          <w:sz w:val="22"/>
          <w:szCs w:val="22"/>
        </w:rPr>
        <w:t>w</w:t>
      </w:r>
      <w:r w:rsidRPr="00107342">
        <w:rPr>
          <w:sz w:val="22"/>
          <w:szCs w:val="22"/>
        </w:rPr>
        <w:t>ydarzenia przetwarzamy dane w celach wynikających z rodzaju wydarzenia (np.</w:t>
      </w:r>
    </w:p>
    <w:p w14:paraId="04A05B52" w14:textId="2493024E" w:rsidR="00E505BD" w:rsidRPr="00107342" w:rsidRDefault="00E505BD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>odpłatne/nieopłatne, podziału na grupy wiekowe, dostępne tylko dla członków samorządu radcowskiego)</w:t>
      </w:r>
      <w:r w:rsidR="003F6F82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umożliwienia dokonania zapisu, rezerwacji, zgłoszenia, zawarcia umowy, dokonania opłaty (potwierdzenia</w:t>
      </w:r>
      <w:r w:rsidR="003F6F82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płatności), wystawienia rachunków i faktur oraz udostępniania relacji z wydarzeń.</w:t>
      </w:r>
    </w:p>
    <w:p w14:paraId="16DC05F9" w14:textId="77777777" w:rsidR="00E505BD" w:rsidRPr="00107342" w:rsidRDefault="00E505BD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>1)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zawarcie i realizacja umowy lub podjęcie działań przed podjęciem umowy – (art. 6 ust. 1 lit. b) RODO);</w:t>
      </w:r>
    </w:p>
    <w:p w14:paraId="691047E5" w14:textId="5FBA422C" w:rsidR="00E505BD" w:rsidRPr="00107342" w:rsidRDefault="00E505BD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>2)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wypełnienie obowiązków prawnych ciążących na administratorze w szczególności wynikających z</w:t>
      </w:r>
      <w:r w:rsidR="003F6F82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przepisów finansowych i podatkowych (np. prowadzenie ksiąg rachunkowych i dokumentacji podatkowej)</w:t>
      </w:r>
      <w:r w:rsidR="003F6F82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(art. 6 ust. 1 lit. c) RODO);</w:t>
      </w:r>
    </w:p>
    <w:p w14:paraId="30A30338" w14:textId="77777777" w:rsidR="00E505BD" w:rsidRPr="00107342" w:rsidRDefault="00E505BD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>3)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realizacja prawnie uzasadnionych interesów administratora, w szczególności w celu</w:t>
      </w:r>
    </w:p>
    <w:p w14:paraId="79F3540A" w14:textId="746F4E91" w:rsidR="00E505BD" w:rsidRPr="00107342" w:rsidRDefault="00E505BD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>zgłoszenia/rejestracji uczestników, informowania, promowania i opracowania relacji z organizowanych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wydarzeń (w tym z wykorzystaniem wizerunku), prowadzenia bieżącej komunikacji, zapewnienia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bezpieczeństwa informacji, bezpieczeństwa osób i ochrony mienia oraz ustalenia, dochodzenia i obrony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przed roszczeniami (art. 6 ust. 1 lit. f) RODO);</w:t>
      </w:r>
    </w:p>
    <w:p w14:paraId="2000CC2A" w14:textId="7F7BA44C" w:rsidR="00E505BD" w:rsidRPr="00107342" w:rsidRDefault="00E505BD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>4)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zgoda w celach określonych w treści zgody (o ile została udzielona). Zgoda może zostać wycofana w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każdym czasie. Wycofanie zgody nie wpływa na zgodność z prawem przetwarzania, którego dokonano na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podstawie zgody przed jej wycofaniem (art. 6 ust. 1 lit. a) RODO);</w:t>
      </w:r>
      <w:r w:rsidR="00DC6618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zgoda na przetwarzanie danych osobowych w związku ze składanymi oświadczeniami o stanie zdrowia.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Oświadczenie o stanie zdrowia umożliwiającym wzięcie udziału w wydarzeniu.</w:t>
      </w:r>
      <w:r w:rsidR="00DC6618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Oświadczenia są pozyskane w sytuacji, gdy wymagają tego przepisy lub wytyczne właściwych organów.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Zgodę można wycofać w dowolnym momencie. Wycofanie zgody nie wpływa na zgodność z prawem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przetwarzania, którego dokonano na podstawie zgody przed jej wycofaniem (art. 6 ust. 1 lit. a) RODO) i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art. 9 ust. 2 lit. a) RODO).</w:t>
      </w:r>
    </w:p>
    <w:p w14:paraId="7EF4E549" w14:textId="6D280603" w:rsidR="00E505BD" w:rsidRPr="00107342" w:rsidRDefault="003F6F82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 xml:space="preserve">4. </w:t>
      </w:r>
      <w:r w:rsidR="00E505BD" w:rsidRPr="00107342">
        <w:rPr>
          <w:sz w:val="22"/>
          <w:szCs w:val="22"/>
        </w:rPr>
        <w:t>Okres przetwarzania danych osobowych będzie uzależniony od podstawy prawnej ich przetwarzania, dane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będą przetwarzane przez okres realizacji umowy, wynikający z przepisów prawa lub okres przedawnienia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roszczeń.</w:t>
      </w:r>
      <w:r w:rsidR="00590ED4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Dane związane z rozliczeniami finansowymi, prowadzeniem sprawozdawczości finansowej i podatkowej będą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przetwarzane przez okres 5 lat licząc od końca roku kalendarzowego w którym nastąpiła płatność.</w:t>
      </w:r>
      <w:r w:rsidR="00590ED4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Dane zawarte w oświadczeniach o stanie zdrowia będą przetwarzane przez okres 3 miesięcy od czasu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zakończenia wydarzenia.</w:t>
      </w:r>
      <w:r w:rsidR="00590ED4" w:rsidRPr="00107342">
        <w:rPr>
          <w:sz w:val="22"/>
          <w:szCs w:val="22"/>
        </w:rPr>
        <w:t xml:space="preserve"> Dane przetwarzane na podstawie zgody, będą przechowywane do czasu jej wycofania. </w:t>
      </w:r>
    </w:p>
    <w:p w14:paraId="7EA2EDA9" w14:textId="3FFC2BFF" w:rsidR="00E505BD" w:rsidRPr="00107342" w:rsidRDefault="003F6F82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 xml:space="preserve">5. </w:t>
      </w:r>
      <w:r w:rsidR="00E505BD" w:rsidRPr="00107342">
        <w:rPr>
          <w:sz w:val="22"/>
          <w:szCs w:val="22"/>
        </w:rPr>
        <w:t>Źródło i kategorie danych: W przypadku rejestracji przez Uczestnika na Wydarzenie innych osób dane są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pozyskiwane od Uczestnika w zakresie jaki jest wskazany w zgłoszeniu/formularzu rejestracyjnym.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Odbiorcami danych osobowych mogą być podmioty świadczące dla Fundacji usługi oraz podwykonawcy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administratora danych (podmioty przetwarzające), w celu i zakresie niezbędnym do realizacji poleceń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administratora na podstawie umów oraz organy i podmioty określone w przepisach prawa.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Odbiorcami danych mogą być hotele (rezerwacja noclegów), ubezpieczyciele, biura podróży oraz organizatorzy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wydarzenia.</w:t>
      </w:r>
      <w:r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 xml:space="preserve">Odbiorcą danych jest OIRP w </w:t>
      </w:r>
      <w:r w:rsidR="009677B7" w:rsidRPr="00107342">
        <w:rPr>
          <w:sz w:val="22"/>
          <w:szCs w:val="22"/>
        </w:rPr>
        <w:t>Olsztynie</w:t>
      </w:r>
      <w:r w:rsidR="00E505BD" w:rsidRPr="00107342">
        <w:rPr>
          <w:sz w:val="22"/>
          <w:szCs w:val="22"/>
        </w:rPr>
        <w:t>, który zapełnia obsługę administracyjno-techniczną dla Wydarzeń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organizowanych przez Fundację.</w:t>
      </w:r>
    </w:p>
    <w:p w14:paraId="4AA4600F" w14:textId="083DE030" w:rsidR="00E505BD" w:rsidRPr="00107342" w:rsidRDefault="00E505BD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lastRenderedPageBreak/>
        <w:t>1)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Wydarzenia odpłatne: odbiorcami są instytucje finansowe w celu realizacji polecenia zapłaty oraz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podmioty obsługujące płatności elektroniczne lub płatności kartą płatniczą w celu realizacji i obsługi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płatności oraz podmioty, na rzecz których realizowane są płatności (hotele, przewoźnicy).</w:t>
      </w:r>
    </w:p>
    <w:p w14:paraId="457E036E" w14:textId="1DD81472" w:rsidR="00E505BD" w:rsidRPr="00107342" w:rsidRDefault="00E505BD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>2)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Wydarzenia z noclegiem lub rezerwacją (biletów, sprzętu), ubezpieczeniem: odbiorcami danych są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podmioty zapewniające nocleg, catering, bilety, sprzęt, ubezpieczyciele.</w:t>
      </w:r>
    </w:p>
    <w:p w14:paraId="26423302" w14:textId="0D4F1150" w:rsidR="00E505BD" w:rsidRPr="00107342" w:rsidRDefault="00E505BD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>3)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Wydarzenia z nagrodami: Dane zwycięzców w poszczególnych kategoriach (imię, nazwisko, kategoria,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miejscowość, zawód) oraz zdjęcia będą udostępnione nieograniczonemu kręgowi odbiorów.</w:t>
      </w:r>
    </w:p>
    <w:p w14:paraId="53F2E19D" w14:textId="188BD77D" w:rsidR="00E505BD" w:rsidRPr="00107342" w:rsidRDefault="00E505BD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>Odbiorcami danych są również sponsorzy, osoby lub podmioty oceniające lub sędziowie w zakresie w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jakim decydują o przyznaniu miejsca lub nagrody.</w:t>
      </w:r>
    </w:p>
    <w:p w14:paraId="76B9E8F1" w14:textId="5B16B96C" w:rsidR="00E505BD" w:rsidRPr="00107342" w:rsidRDefault="00E505BD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>4)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Relacje z wydarzeń, publikacja zdjęć: Odbiorcami jest nieograniczony krąg osób mających dostęp do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 xml:space="preserve">relacji poprzez serwisy zarządzane przez administratora, </w:t>
      </w:r>
      <w:proofErr w:type="spellStart"/>
      <w:r w:rsidRPr="00107342">
        <w:rPr>
          <w:sz w:val="22"/>
          <w:szCs w:val="22"/>
        </w:rPr>
        <w:t>social</w:t>
      </w:r>
      <w:proofErr w:type="spellEnd"/>
      <w:r w:rsidRPr="00107342">
        <w:rPr>
          <w:sz w:val="22"/>
          <w:szCs w:val="22"/>
        </w:rPr>
        <w:t xml:space="preserve"> media lub publikacje administratora.</w:t>
      </w:r>
    </w:p>
    <w:p w14:paraId="19104708" w14:textId="53A8524B" w:rsidR="00E505BD" w:rsidRPr="00107342" w:rsidRDefault="00E505BD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>9.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W przypadku korzystania z usług podmiotów mających siedzibę poza terytorium Europejskim Obszarem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Gospodarczym, w państwie, które nie zapewnia poziomu ochrony danych osobowych stosowanego w UE/EOG,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administrator stosuje dodatkowe środki ochrony w celu zapewnienia bezpieczeństwa przetwarzania danych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osobowych, zgodnie z Rozdziałem V RODO, w tym, m.in. Standardowe Klauzule Umowne zatwierdzone przez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 xml:space="preserve">Komisję Europejską. W celu uzyskania szczegółowych informacji prosimy o kontakt z </w:t>
      </w:r>
      <w:r w:rsidR="001F515D" w:rsidRPr="00107342">
        <w:rPr>
          <w:sz w:val="22"/>
          <w:szCs w:val="22"/>
        </w:rPr>
        <w:t>IOD.</w:t>
      </w:r>
    </w:p>
    <w:p w14:paraId="23E7D69E" w14:textId="1E76604C" w:rsidR="00E505BD" w:rsidRPr="00107342" w:rsidRDefault="00E505BD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>10.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Administrator nie będzie przetwarzać Pani/Pana danych osobowych w celu podejmowania automatycznych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decyzji (w tym również w formie profilowania) wywołujących skutki prawne lub w podobny sposób mających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na Panią/Pana istotny wpływ.</w:t>
      </w:r>
    </w:p>
    <w:p w14:paraId="1F86B8FC" w14:textId="193923A7" w:rsidR="00E505BD" w:rsidRPr="00107342" w:rsidRDefault="00E505BD" w:rsidP="003F6F82">
      <w:pPr>
        <w:pStyle w:val="p2"/>
        <w:tabs>
          <w:tab w:val="left" w:pos="7513"/>
        </w:tabs>
        <w:jc w:val="both"/>
        <w:rPr>
          <w:sz w:val="22"/>
          <w:szCs w:val="22"/>
        </w:rPr>
      </w:pPr>
      <w:r w:rsidRPr="00107342">
        <w:rPr>
          <w:sz w:val="22"/>
          <w:szCs w:val="22"/>
        </w:rPr>
        <w:t>11.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Osobom, których dane dotyczą przysługują prawa: do żądania od administratora dostępu do danych osobowych,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ich sprostowania, usunięcia lub ograniczenia przetwarzania, do wniesienia sprzeciwu wobec przetwarzania.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Prawa te są ograniczone w zakresie określonym w przepisach prawa, w tym art. 15-22 RODO, w szczególności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w zakresie, w jakim ich realizacja naruszyłaby prawa innych osób lub gdy przetwarzanie następuje w celu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wywiązania się przez administratora z obowiązku wynikającego z przepisu prawa lub w ramach wykonywania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 xml:space="preserve">zadań w interesie publicznym. W celu realizacji swoich praw, prosimy o kontakt w sposób określony w pkt </w:t>
      </w:r>
      <w:r w:rsidR="001F515D" w:rsidRPr="00107342">
        <w:rPr>
          <w:sz w:val="22"/>
          <w:szCs w:val="22"/>
        </w:rPr>
        <w:t>2</w:t>
      </w:r>
      <w:r w:rsidRPr="00107342">
        <w:rPr>
          <w:sz w:val="22"/>
          <w:szCs w:val="22"/>
        </w:rPr>
        <w:t>.</w:t>
      </w:r>
      <w:r w:rsidR="001F515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Jeśli uważa Pani/Pan, że przetwarzanie przez administratora Pani/Pana danych osobowych jest niezgodne z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prawem, przysługuje Pani/Panu prawo wniesienia skargi do organu nadzorczego, tj. Prezesa Urzędu Ochrony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Danych Osobowych</w:t>
      </w:r>
      <w:r w:rsidR="009E4AE9" w:rsidRPr="00107342">
        <w:rPr>
          <w:sz w:val="22"/>
          <w:szCs w:val="22"/>
        </w:rPr>
        <w:t xml:space="preserve"> w </w:t>
      </w:r>
      <w:r w:rsidRPr="00107342">
        <w:rPr>
          <w:sz w:val="22"/>
          <w:szCs w:val="22"/>
        </w:rPr>
        <w:t>Warszaw</w:t>
      </w:r>
      <w:r w:rsidR="009E4AE9" w:rsidRPr="00107342">
        <w:rPr>
          <w:sz w:val="22"/>
          <w:szCs w:val="22"/>
        </w:rPr>
        <w:t>ie.</w:t>
      </w:r>
    </w:p>
    <w:p w14:paraId="1755CD95" w14:textId="77777777" w:rsidR="00E27EF8" w:rsidRPr="00107342" w:rsidRDefault="00E27EF8" w:rsidP="003F6F82">
      <w:pPr>
        <w:tabs>
          <w:tab w:val="left" w:pos="7513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E27EF8" w:rsidRPr="00107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BD"/>
    <w:rsid w:val="000B6B39"/>
    <w:rsid w:val="00107342"/>
    <w:rsid w:val="00107D12"/>
    <w:rsid w:val="001F515D"/>
    <w:rsid w:val="003F6F82"/>
    <w:rsid w:val="00590ED4"/>
    <w:rsid w:val="00716E27"/>
    <w:rsid w:val="00775324"/>
    <w:rsid w:val="007E68D7"/>
    <w:rsid w:val="0085136C"/>
    <w:rsid w:val="009075EF"/>
    <w:rsid w:val="009677B7"/>
    <w:rsid w:val="009D798D"/>
    <w:rsid w:val="009E4AE9"/>
    <w:rsid w:val="00DC6618"/>
    <w:rsid w:val="00E27EF8"/>
    <w:rsid w:val="00E505BD"/>
    <w:rsid w:val="00F14826"/>
    <w:rsid w:val="00F7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D30832"/>
  <w15:chartTrackingRefBased/>
  <w15:docId w15:val="{6C366A74-3913-944D-892B-AAAE6840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5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5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5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5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5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5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5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5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5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5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5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5B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E505BD"/>
    <w:rPr>
      <w:rFonts w:ascii="Times New Roman" w:eastAsia="Times New Roman" w:hAnsi="Times New Roman" w:cs="Times New Roman"/>
      <w:color w:val="354257"/>
      <w:kern w:val="0"/>
      <w:sz w:val="18"/>
      <w:szCs w:val="18"/>
      <w:lang w:eastAsia="pl-PL"/>
      <w14:ligatures w14:val="none"/>
    </w:rPr>
  </w:style>
  <w:style w:type="paragraph" w:customStyle="1" w:styleId="p2">
    <w:name w:val="p2"/>
    <w:basedOn w:val="Normalny"/>
    <w:rsid w:val="00E505BD"/>
    <w:rPr>
      <w:rFonts w:ascii="Times New Roman" w:eastAsia="Times New Roman" w:hAnsi="Times New Roman" w:cs="Times New Roman"/>
      <w:color w:val="000000"/>
      <w:kern w:val="0"/>
      <w:sz w:val="15"/>
      <w:szCs w:val="15"/>
      <w:lang w:eastAsia="pl-PL"/>
      <w14:ligatures w14:val="none"/>
    </w:rPr>
  </w:style>
  <w:style w:type="paragraph" w:customStyle="1" w:styleId="p3">
    <w:name w:val="p3"/>
    <w:basedOn w:val="Normalny"/>
    <w:rsid w:val="00E505BD"/>
    <w:rPr>
      <w:rFonts w:ascii="Times New Roman" w:eastAsia="Times New Roman" w:hAnsi="Times New Roman" w:cs="Times New Roman"/>
      <w:color w:val="0B4CB4"/>
      <w:kern w:val="0"/>
      <w:sz w:val="15"/>
      <w:szCs w:val="15"/>
      <w:lang w:eastAsia="pl-PL"/>
      <w14:ligatures w14:val="none"/>
    </w:rPr>
  </w:style>
  <w:style w:type="character" w:customStyle="1" w:styleId="s1">
    <w:name w:val="s1"/>
    <w:basedOn w:val="Domylnaczcionkaakapitu"/>
    <w:rsid w:val="00E505BD"/>
    <w:rPr>
      <w:rFonts w:ascii="Arial" w:hAnsi="Arial" w:cs="Arial" w:hint="default"/>
      <w:sz w:val="15"/>
      <w:szCs w:val="15"/>
    </w:rPr>
  </w:style>
  <w:style w:type="character" w:customStyle="1" w:styleId="s2">
    <w:name w:val="s2"/>
    <w:basedOn w:val="Domylnaczcionkaakapitu"/>
    <w:rsid w:val="00E505BD"/>
    <w:rPr>
      <w:color w:val="0B4CB4"/>
    </w:rPr>
  </w:style>
  <w:style w:type="character" w:customStyle="1" w:styleId="s3">
    <w:name w:val="s3"/>
    <w:basedOn w:val="Domylnaczcionkaakapitu"/>
    <w:rsid w:val="00E505BD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3F6F8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F8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0734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bezpiecznedaneosobowe.pl" TargetMode="External"/><Relationship Id="rId4" Type="http://schemas.openxmlformats.org/officeDocument/2006/relationships/hyperlink" Target="mailto:iod@oir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1006</Words>
  <Characters>6041</Characters>
  <Application>Microsoft Office Word</Application>
  <DocSecurity>0</DocSecurity>
  <Lines>50</Lines>
  <Paragraphs>14</Paragraphs>
  <ScaleCrop>false</ScaleCrop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Bruździak</dc:creator>
  <cp:keywords/>
  <dc:description/>
  <cp:lastModifiedBy>Malwina Bruździak</cp:lastModifiedBy>
  <cp:revision>14</cp:revision>
  <dcterms:created xsi:type="dcterms:W3CDTF">2025-07-07T10:14:00Z</dcterms:created>
  <dcterms:modified xsi:type="dcterms:W3CDTF">2025-07-16T07:31:00Z</dcterms:modified>
</cp:coreProperties>
</file>